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0"/>
        <w:gridCol w:w="920"/>
        <w:gridCol w:w="600"/>
        <w:gridCol w:w="1020"/>
        <w:gridCol w:w="60"/>
        <w:gridCol w:w="540"/>
        <w:gridCol w:w="1640"/>
        <w:gridCol w:w="540"/>
        <w:gridCol w:w="820"/>
        <w:gridCol w:w="3100"/>
        <w:gridCol w:w="267"/>
        <w:gridCol w:w="710"/>
        <w:gridCol w:w="4168"/>
        <w:gridCol w:w="227"/>
      </w:tblGrid>
      <w:tr w:rsidR="002D5392" w:rsidRPr="002D5392" w:rsidTr="00A03990">
        <w:trPr>
          <w:gridAfter w:val="1"/>
          <w:wAfter w:w="227" w:type="dxa"/>
          <w:trHeight w:val="465"/>
        </w:trPr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5392" w:rsidRPr="00B42DD6" w:rsidRDefault="002D5392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UDIENZA DEL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B42DD6" w:rsidRDefault="005416F2" w:rsidP="00B42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 </w:t>
            </w:r>
            <w:r w:rsidR="00D4432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02-03</w:t>
            </w:r>
            <w:r w:rsidR="00E908B0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-</w:t>
            </w:r>
            <w:r w:rsidR="00B42DD6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2020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754DB2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</w:t>
            </w:r>
            <w:r w:rsidR="00B8337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5416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D4432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GENTILE</w:t>
            </w:r>
          </w:p>
        </w:tc>
        <w:tc>
          <w:tcPr>
            <w:tcW w:w="51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2D5392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D44326" w:rsidRPr="00D44326" w:rsidTr="007734AF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882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GAVAZZI CRISTINA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COFINI CARLO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1289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DISOGRA ROCCO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ZUCCHINALI ROBERTA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BELLI PAOLA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338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PROFETA GIUSEPPE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ZAMPETTI MANLIO FILIPPO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BRUNI BARBARA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DUZIONI RITA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A03990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PELLEGRINO D. – RAGUSA G.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MARIANI DAVID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CORALLO PAOLO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346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RICCARDI FRANCESCA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MELE LORENZO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11,2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BARCELLINI LUCA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A03990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LOMBARDO ROCCO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44326" w:rsidRPr="00D44326" w:rsidTr="0054156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12,4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LOMBARDO ROCCO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26" w:rsidRPr="00D44326" w:rsidRDefault="00D44326" w:rsidP="00D4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43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2039B" w:rsidRDefault="00E2039B" w:rsidP="00C024A7"/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La prima colonna a sinistra (per comodità organizzativa) è codificata per l'avanzamento relativo ad ogni procedimento laddove:</w:t>
      </w:r>
    </w:p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- = Notifiche non regolari e/o Irreperibili</w:t>
      </w:r>
    </w:p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AD = Apertura dibattimento (con notifiche regolari)</w:t>
      </w:r>
    </w:p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RE = Repliche e Sentenza</w:t>
      </w:r>
    </w:p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S = Sentenza</w:t>
      </w:r>
    </w:p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R+ = Riunione</w:t>
      </w:r>
    </w:p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S+ = Stralcio</w:t>
      </w:r>
    </w:p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RQ = Remissione di querela agli atti</w:t>
      </w:r>
    </w:p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D = Discussione</w:t>
      </w:r>
    </w:p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T = Teste   2T = più testi</w:t>
      </w:r>
    </w:p>
    <w:p w:rsidR="002F2E0A" w:rsidRPr="001A6D08" w:rsidRDefault="002F2E0A" w:rsidP="002F2E0A">
      <w:pPr>
        <w:pStyle w:val="Testonormale"/>
        <w:rPr>
          <w:color w:val="002060"/>
        </w:rPr>
      </w:pPr>
      <w:r w:rsidRPr="001A6D08">
        <w:rPr>
          <w:color w:val="002060"/>
        </w:rPr>
        <w:t>PO = Parte offesa con avvertimento</w:t>
      </w:r>
    </w:p>
    <w:p w:rsidR="002F2E0A" w:rsidRPr="00C024A7" w:rsidRDefault="002F2E0A" w:rsidP="00C024A7">
      <w:bookmarkStart w:id="0" w:name="_GoBack"/>
      <w:bookmarkEnd w:id="0"/>
    </w:p>
    <w:sectPr w:rsidR="002F2E0A" w:rsidRPr="00C024A7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E1554"/>
    <w:rsid w:val="00114DCA"/>
    <w:rsid w:val="00127EB7"/>
    <w:rsid w:val="001410D1"/>
    <w:rsid w:val="0014534A"/>
    <w:rsid w:val="0017083F"/>
    <w:rsid w:val="001D2963"/>
    <w:rsid w:val="002D5392"/>
    <w:rsid w:val="002F2B3F"/>
    <w:rsid w:val="002F2E0A"/>
    <w:rsid w:val="003E2F3F"/>
    <w:rsid w:val="003F76C6"/>
    <w:rsid w:val="0040683A"/>
    <w:rsid w:val="0041615F"/>
    <w:rsid w:val="0042017D"/>
    <w:rsid w:val="004F1DD6"/>
    <w:rsid w:val="00541563"/>
    <w:rsid w:val="005416F2"/>
    <w:rsid w:val="00567D85"/>
    <w:rsid w:val="00613BBC"/>
    <w:rsid w:val="00640B69"/>
    <w:rsid w:val="006568FD"/>
    <w:rsid w:val="00660CB5"/>
    <w:rsid w:val="00684B7B"/>
    <w:rsid w:val="006A30EB"/>
    <w:rsid w:val="006D4549"/>
    <w:rsid w:val="00754DB2"/>
    <w:rsid w:val="007734AF"/>
    <w:rsid w:val="007916AB"/>
    <w:rsid w:val="007C699F"/>
    <w:rsid w:val="007F64F2"/>
    <w:rsid w:val="0084246D"/>
    <w:rsid w:val="00866CE7"/>
    <w:rsid w:val="008B37FC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03990"/>
    <w:rsid w:val="00AC6B23"/>
    <w:rsid w:val="00AD113A"/>
    <w:rsid w:val="00AE51A3"/>
    <w:rsid w:val="00B0095A"/>
    <w:rsid w:val="00B42DD6"/>
    <w:rsid w:val="00B51811"/>
    <w:rsid w:val="00B73E33"/>
    <w:rsid w:val="00B8337F"/>
    <w:rsid w:val="00BB0421"/>
    <w:rsid w:val="00BF7B62"/>
    <w:rsid w:val="00C024A7"/>
    <w:rsid w:val="00C10D55"/>
    <w:rsid w:val="00C77A42"/>
    <w:rsid w:val="00C855D1"/>
    <w:rsid w:val="00C93548"/>
    <w:rsid w:val="00CA4D41"/>
    <w:rsid w:val="00D0784C"/>
    <w:rsid w:val="00D41162"/>
    <w:rsid w:val="00D44326"/>
    <w:rsid w:val="00D74C93"/>
    <w:rsid w:val="00D9435F"/>
    <w:rsid w:val="00DA525D"/>
    <w:rsid w:val="00DC5580"/>
    <w:rsid w:val="00DD40C3"/>
    <w:rsid w:val="00DE3604"/>
    <w:rsid w:val="00E03FA4"/>
    <w:rsid w:val="00E2039B"/>
    <w:rsid w:val="00E415B6"/>
    <w:rsid w:val="00E908B0"/>
    <w:rsid w:val="00E95BC7"/>
    <w:rsid w:val="00EC0A12"/>
    <w:rsid w:val="00ED17CD"/>
    <w:rsid w:val="00EF61EA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DF0F8-826D-4D26-8243-2FCCAC29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F2E0A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2E0A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753C-83FC-4C72-8A38-D120971F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UTENTE4</cp:lastModifiedBy>
  <cp:revision>5</cp:revision>
  <cp:lastPrinted>2020-02-06T12:36:00Z</cp:lastPrinted>
  <dcterms:created xsi:type="dcterms:W3CDTF">2020-02-06T12:35:00Z</dcterms:created>
  <dcterms:modified xsi:type="dcterms:W3CDTF">2020-02-19T10:10:00Z</dcterms:modified>
</cp:coreProperties>
</file>